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06,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IRA STIER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 10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903 2490083304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