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LAURENCE VICTOR MR ENEAS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