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LAURIE SUE WIENS MRS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