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29 August</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30 August</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31 August</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01 September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02 September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Nathan  Roi</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052-354-2985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 </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