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17,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PAULA BRANDES  CASTILLO,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2440087850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 PM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