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DEVIN SCOTT  CALCUT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077 2440593218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