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PAUL PIERRE  ASSAD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